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A5A0C4"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2D154C61" w14:textId="77777777" w:rsidR="00D63F71" w:rsidRDefault="00D63F71">
      <w:pPr>
        <w:spacing w:line="420" w:lineRule="exact"/>
        <w:jc w:val="center"/>
        <w:rPr>
          <w:rFonts w:ascii="Arial" w:hAnsi="Arial" w:cs="Arial"/>
          <w:b/>
          <w:snapToGrid/>
          <w:sz w:val="32"/>
          <w:szCs w:val="32"/>
        </w:rPr>
      </w:pPr>
    </w:p>
    <w:p w14:paraId="25200287"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580DADFD" w14:textId="77777777" w:rsidR="00B93B3B" w:rsidRPr="00B93B3B" w:rsidRDefault="00B93B3B" w:rsidP="00B93B3B">
      <w:pPr>
        <w:spacing w:line="420" w:lineRule="exact"/>
        <w:jc w:val="both"/>
        <w:rPr>
          <w:rFonts w:ascii="Arial" w:hAnsi="Arial" w:cs="Arial"/>
          <w:snapToGrid/>
        </w:rPr>
      </w:pPr>
    </w:p>
    <w:p w14:paraId="1FD89E8D"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54474051"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4C7B4D00" w14:textId="77777777" w:rsidR="00D63F71" w:rsidRDefault="00D63F71">
      <w:pPr>
        <w:spacing w:line="420" w:lineRule="exact"/>
        <w:jc w:val="both"/>
        <w:rPr>
          <w:rFonts w:ascii="Arial" w:hAnsi="Arial" w:cs="Arial"/>
          <w:i/>
          <w:snapToGrid/>
          <w:color w:val="0099FF"/>
          <w:sz w:val="18"/>
          <w:szCs w:val="18"/>
        </w:rPr>
      </w:pPr>
    </w:p>
    <w:p w14:paraId="3145D038"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5E51B84D" w14:textId="77777777" w:rsidR="00D63F71" w:rsidRDefault="00D63F71">
      <w:pPr>
        <w:pStyle w:val="aa"/>
        <w:spacing w:before="0" w:after="0" w:line="240" w:lineRule="auto"/>
        <w:jc w:val="left"/>
        <w:rPr>
          <w:rFonts w:ascii="Arial" w:hAnsi="Arial" w:cs="Arial"/>
          <w:bCs w:val="0"/>
          <w:sz w:val="21"/>
          <w:szCs w:val="21"/>
        </w:rPr>
      </w:pPr>
    </w:p>
    <w:p w14:paraId="00185883"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libwebsockets 4.3.3</w:t>
      </w:r>
    </w:p>
    <w:p w14:paraId="41085AB4" w14:textId="77777777" w:rsidR="00D63F71" w:rsidRDefault="005D0DE9">
      <w:pPr>
        <w:rPr>
          <w:rFonts w:ascii="Arial" w:hAnsi="Arial" w:cs="Arial"/>
          <w:b/>
        </w:rPr>
      </w:pPr>
      <w:r>
        <w:rPr>
          <w:rFonts w:ascii="Arial" w:hAnsi="Arial" w:cs="Arial"/>
          <w:b/>
        </w:rPr>
        <w:t xml:space="preserve">Copyright notice: </w:t>
      </w:r>
    </w:p>
    <w:p w14:paraId="788C7F4F" w14:textId="7DA21FB8" w:rsidR="00D63F71" w:rsidRDefault="005D0DE9">
      <w:pPr>
        <w:pStyle w:val="Default"/>
        <w:rPr>
          <w:rFonts w:ascii="宋体" w:hAnsi="宋体" w:cs="宋体"/>
          <w:sz w:val="22"/>
          <w:szCs w:val="22"/>
        </w:rPr>
      </w:pPr>
      <w:r>
        <w:rPr>
          <w:rFonts w:ascii="宋体" w:hAnsi="宋体"/>
          <w:sz w:val="22"/>
        </w:rPr>
        <w:t>Copyright (C) 2019 - 2020 Andy Green &lt;andy@warmcat.com&gt;</w:t>
      </w:r>
      <w:r>
        <w:rPr>
          <w:rFonts w:ascii="宋体" w:hAnsi="宋体"/>
          <w:sz w:val="22"/>
        </w:rPr>
        <w:br/>
        <w:t xml:space="preserve">Copyright (C) 1995-2010 Mark Adler For conditions of distribution and use, see copyright notice in </w:t>
      </w:r>
      <w:proofErr w:type="spellStart"/>
      <w:r>
        <w:rPr>
          <w:rFonts w:ascii="宋体" w:hAnsi="宋体"/>
          <w:sz w:val="22"/>
        </w:rPr>
        <w:t>zlib.h</w:t>
      </w:r>
      <w:proofErr w:type="spellEnd"/>
      <w:r>
        <w:rPr>
          <w:rFonts w:ascii="宋体" w:hAnsi="宋体"/>
          <w:sz w:val="22"/>
        </w:rPr>
        <w:br/>
        <w:t>Copyright (C) 2016-2019 Andy Green &lt;andy@warmcat.com&gt;</w:t>
      </w:r>
      <w:r>
        <w:rPr>
          <w:rFonts w:ascii="宋体" w:hAnsi="宋体"/>
          <w:sz w:val="22"/>
        </w:rPr>
        <w:br/>
        <w:t xml:space="preserve">Copyright (C) 1995-2007 Mark Adler For conditions of distribution and use, see copyright notice in </w:t>
      </w:r>
      <w:proofErr w:type="spellStart"/>
      <w:r>
        <w:rPr>
          <w:rFonts w:ascii="宋体" w:hAnsi="宋体"/>
          <w:sz w:val="22"/>
        </w:rPr>
        <w:t>zlib.h</w:t>
      </w:r>
      <w:proofErr w:type="spellEnd"/>
      <w:r>
        <w:rPr>
          <w:rFonts w:ascii="宋体" w:hAnsi="宋体"/>
          <w:sz w:val="22"/>
        </w:rPr>
        <w:br/>
        <w:t xml:space="preserve">Copyright (C) 2004, 2005, 2010 Mark Adler For conditions of distribution and use, see copyright notice in </w:t>
      </w:r>
      <w:proofErr w:type="spellStart"/>
      <w:r>
        <w:rPr>
          <w:rFonts w:ascii="宋体" w:hAnsi="宋体"/>
          <w:sz w:val="22"/>
        </w:rPr>
        <w:t>zlib.h</w:t>
      </w:r>
      <w:proofErr w:type="spellEnd"/>
      <w:r>
        <w:rPr>
          <w:rFonts w:ascii="宋体" w:hAnsi="宋体"/>
          <w:sz w:val="22"/>
        </w:rPr>
        <w:br/>
        <w:t>Copyright (C) 1995-2010 Jean-</w:t>
      </w:r>
      <w:proofErr w:type="spellStart"/>
      <w:r>
        <w:rPr>
          <w:rFonts w:ascii="宋体" w:hAnsi="宋体"/>
          <w:sz w:val="22"/>
        </w:rPr>
        <w:t>loup</w:t>
      </w:r>
      <w:proofErr w:type="spellEnd"/>
      <w:r>
        <w:rPr>
          <w:rFonts w:ascii="宋体" w:hAnsi="宋体"/>
          <w:sz w:val="22"/>
        </w:rPr>
        <w:t xml:space="preserve"> </w:t>
      </w:r>
      <w:proofErr w:type="spellStart"/>
      <w:r>
        <w:rPr>
          <w:rFonts w:ascii="宋体" w:hAnsi="宋体"/>
          <w:sz w:val="22"/>
        </w:rPr>
        <w:t>Gailly</w:t>
      </w:r>
      <w:proofErr w:type="spellEnd"/>
      <w:r>
        <w:rPr>
          <w:rFonts w:ascii="宋体" w:hAnsi="宋体"/>
          <w:sz w:val="22"/>
        </w:rPr>
        <w:t xml:space="preserve"> and Mark Adler</w:t>
      </w:r>
      <w:r>
        <w:rPr>
          <w:rFonts w:ascii="宋体" w:hAnsi="宋体"/>
          <w:sz w:val="22"/>
        </w:rPr>
        <w:br/>
        <w:t>Copyright (c) 2001 Bob Trower, Trantor Standard Systems Inc.</w:t>
      </w:r>
      <w:r>
        <w:rPr>
          <w:rFonts w:ascii="宋体" w:hAnsi="宋体"/>
          <w:sz w:val="22"/>
        </w:rPr>
        <w:br/>
        <w:t>Copyright (c) Kitware Inc.</w:t>
      </w:r>
      <w:r>
        <w:rPr>
          <w:rFonts w:ascii="宋体" w:hAnsi="宋体"/>
          <w:sz w:val="22"/>
        </w:rPr>
        <w:br/>
        <w:t>Copyright (C) 2019 - 2021 Andy Green &lt;andy@warmcat.com&gt;</w:t>
      </w:r>
      <w:r>
        <w:rPr>
          <w:rFonts w:ascii="宋体" w:hAnsi="宋体"/>
          <w:sz w:val="22"/>
        </w:rPr>
        <w:br/>
        <w:t xml:space="preserve">Copyright (C) 1995-2006, 2010 Mark Adler For conditions of distribution and use, see copyright notice in </w:t>
      </w:r>
      <w:proofErr w:type="spellStart"/>
      <w:r>
        <w:rPr>
          <w:rFonts w:ascii="宋体" w:hAnsi="宋体"/>
          <w:sz w:val="22"/>
        </w:rPr>
        <w:t>zlib.h</w:t>
      </w:r>
      <w:proofErr w:type="spellEnd"/>
      <w:r>
        <w:rPr>
          <w:rFonts w:ascii="宋体" w:hAnsi="宋体"/>
          <w:sz w:val="22"/>
        </w:rPr>
        <w:br/>
        <w:t>Copyright (C) 2017 National Institute of Advanced Industrial Science and Technology (AIST)</w:t>
      </w:r>
      <w:r>
        <w:rPr>
          <w:rFonts w:ascii="宋体" w:hAnsi="宋体"/>
          <w:sz w:val="22"/>
        </w:rPr>
        <w:br/>
      </w:r>
      <w:r w:rsidR="008B7D69">
        <w:rPr>
          <w:rFonts w:ascii="宋体" w:hAnsi="宋体"/>
          <w:sz w:val="22"/>
        </w:rPr>
        <w:t xml:space="preserve">Copyright </w:t>
      </w:r>
      <w:r>
        <w:rPr>
          <w:rFonts w:ascii="宋体" w:hAnsi="宋体"/>
          <w:sz w:val="22"/>
        </w:rPr>
        <w:t xml:space="preserve">(C) 2010-2011 Andy Green &lt;andy@warmcat.com&gt; licensed under MIT Compiled with </w:t>
      </w:r>
      <w:r>
        <w:rPr>
          <w:rFonts w:ascii="宋体" w:hAnsi="宋体"/>
          <w:sz w:val="22"/>
        </w:rPr>
        <w:lastRenderedPageBreak/>
        <w:t>SSL support, not using it Listening on port 7681</w:t>
      </w:r>
      <w:r>
        <w:rPr>
          <w:rFonts w:ascii="宋体" w:hAnsi="宋体"/>
          <w:sz w:val="22"/>
        </w:rPr>
        <w:br/>
        <w:t>Copyright (C) 2021 Andy Green &lt;andy@warmcat.com&gt;</w:t>
      </w:r>
      <w:r>
        <w:rPr>
          <w:rFonts w:ascii="宋体" w:hAnsi="宋体"/>
          <w:sz w:val="22"/>
        </w:rPr>
        <w:br/>
        <w:t>Copyright (c) 1987, 1993, 1994 The Regents of the University of California.  All rights reserved.</w:t>
      </w:r>
      <w:r>
        <w:rPr>
          <w:rFonts w:ascii="宋体" w:hAnsi="宋体"/>
          <w:sz w:val="22"/>
        </w:rPr>
        <w:br/>
      </w:r>
      <w:proofErr w:type="spellStart"/>
      <w:r>
        <w:rPr>
          <w:rFonts w:ascii="宋体" w:hAnsi="宋体"/>
          <w:sz w:val="22"/>
        </w:rPr>
        <w:t>lwslnotice</w:t>
      </w:r>
      <w:proofErr w:type="spellEnd"/>
      <w:r>
        <w:rPr>
          <w:rFonts w:ascii="宋体" w:hAnsi="宋体"/>
          <w:sz w:val="22"/>
        </w:rPr>
        <w:t>((C) Copyright 2010-2018 Andy Green &lt;andy@warmcat.com&gt;);</w:t>
      </w:r>
      <w:r>
        <w:rPr>
          <w:rFonts w:ascii="宋体" w:hAnsi="宋体"/>
          <w:sz w:val="22"/>
        </w:rPr>
        <w:br/>
      </w:r>
      <w:r w:rsidR="008B7D69">
        <w:rPr>
          <w:rFonts w:ascii="宋体" w:hAnsi="宋体"/>
          <w:sz w:val="22"/>
        </w:rPr>
        <w:t xml:space="preserve">Copyright </w:t>
      </w:r>
      <w:r>
        <w:rPr>
          <w:rFonts w:ascii="宋体" w:hAnsi="宋体"/>
          <w:sz w:val="22"/>
        </w:rPr>
        <w:t>(C) 2010-2011 Andy Green &lt;andy@warmcat.com&gt; licensed under MIT Client mode Connecting to localhost:7681</w:t>
      </w:r>
      <w:r>
        <w:rPr>
          <w:rFonts w:ascii="宋体" w:hAnsi="宋体"/>
          <w:sz w:val="22"/>
        </w:rPr>
        <w:br/>
        <w:t>Copyright (C) 1995-2010 Jean-</w:t>
      </w:r>
      <w:proofErr w:type="spellStart"/>
      <w:r>
        <w:rPr>
          <w:rFonts w:ascii="宋体" w:hAnsi="宋体"/>
          <w:sz w:val="22"/>
        </w:rPr>
        <w:t>loup</w:t>
      </w:r>
      <w:proofErr w:type="spellEnd"/>
      <w:r>
        <w:rPr>
          <w:rFonts w:ascii="宋体" w:hAnsi="宋体"/>
          <w:sz w:val="22"/>
        </w:rPr>
        <w:t xml:space="preserve"> </w:t>
      </w:r>
      <w:proofErr w:type="spellStart"/>
      <w:r>
        <w:rPr>
          <w:rFonts w:ascii="宋体" w:hAnsi="宋体"/>
          <w:sz w:val="22"/>
        </w:rPr>
        <w:t>Gailly</w:t>
      </w:r>
      <w:proofErr w:type="spellEnd"/>
      <w:r>
        <w:rPr>
          <w:rFonts w:ascii="宋体" w:hAnsi="宋体"/>
          <w:sz w:val="22"/>
        </w:rPr>
        <w:t xml:space="preserve"> For conditions of distribution and use, see copyright notice in </w:t>
      </w:r>
      <w:proofErr w:type="spellStart"/>
      <w:r>
        <w:rPr>
          <w:rFonts w:ascii="宋体" w:hAnsi="宋体"/>
          <w:sz w:val="22"/>
        </w:rPr>
        <w:t>zlib.h</w:t>
      </w:r>
      <w:proofErr w:type="spellEnd"/>
      <w:r>
        <w:rPr>
          <w:rFonts w:ascii="宋体" w:hAnsi="宋体"/>
          <w:sz w:val="22"/>
        </w:rPr>
        <w:br/>
        <w:t>Copyright 1995-2010 Jean-</w:t>
      </w:r>
      <w:proofErr w:type="spellStart"/>
      <w:r>
        <w:rPr>
          <w:rFonts w:ascii="宋体" w:hAnsi="宋体"/>
          <w:sz w:val="22"/>
        </w:rPr>
        <w:t>loup</w:t>
      </w:r>
      <w:proofErr w:type="spellEnd"/>
      <w:r>
        <w:rPr>
          <w:rFonts w:ascii="宋体" w:hAnsi="宋体"/>
          <w:sz w:val="22"/>
        </w:rPr>
        <w:t xml:space="preserve"> </w:t>
      </w:r>
      <w:proofErr w:type="spellStart"/>
      <w:r>
        <w:rPr>
          <w:rFonts w:ascii="宋体" w:hAnsi="宋体"/>
          <w:sz w:val="22"/>
        </w:rPr>
        <w:t>Gailly</w:t>
      </w:r>
      <w:proofErr w:type="spellEnd"/>
      <w:r>
        <w:rPr>
          <w:rFonts w:ascii="宋体" w:hAnsi="宋体"/>
          <w:sz w:val="22"/>
        </w:rPr>
        <w:t xml:space="preserve"> and Mark Adler ;</w:t>
      </w:r>
      <w:r>
        <w:rPr>
          <w:rFonts w:ascii="宋体" w:hAnsi="宋体"/>
          <w:sz w:val="22"/>
        </w:rPr>
        <w:br/>
        <w:t>Copyright (C)2011-2014 Andy Green &lt;andy@warmcat.com&gt;</w:t>
      </w:r>
      <w:r>
        <w:rPr>
          <w:rFonts w:ascii="宋体" w:hAnsi="宋体"/>
          <w:sz w:val="22"/>
        </w:rPr>
        <w:br/>
        <w:t>Copyright (C) 2010 - 2020 Andy Green &lt;andy@warmcat.com&gt;</w:t>
      </w:r>
      <w:r>
        <w:rPr>
          <w:rFonts w:ascii="宋体" w:hAnsi="宋体"/>
          <w:sz w:val="22"/>
        </w:rPr>
        <w:br/>
        <w:t>Copyright (C) 2020 Andy Green &lt;andy@warmcat.com&gt;</w:t>
      </w:r>
      <w:r>
        <w:rPr>
          <w:rFonts w:ascii="宋体" w:hAnsi="宋体"/>
          <w:sz w:val="22"/>
        </w:rPr>
        <w:br/>
        <w:t>Copyright (C) 1995-2005, 2010 Jean-loup Gailly.</w:t>
      </w:r>
      <w:r>
        <w:rPr>
          <w:rFonts w:ascii="宋体" w:hAnsi="宋体"/>
          <w:sz w:val="22"/>
        </w:rPr>
        <w:br/>
        <w:t>Copyright (C) 1995-2010 Jean-loup Gailly detectdatatype() function provided freely by Cosmin Truta, 2006 For conditions of distribution and use, see copyright notice in zlib.h</w:t>
      </w:r>
      <w:r>
        <w:rPr>
          <w:rFonts w:ascii="宋体" w:hAnsi="宋体"/>
          <w:sz w:val="22"/>
        </w:rPr>
        <w:br/>
        <w:t>Copyright (C) 1995-2008, 2010 Mark Adler For conditions of distribution and use, see copyright notice in zlib.h</w:t>
      </w:r>
      <w:r>
        <w:rPr>
          <w:rFonts w:ascii="宋体" w:hAnsi="宋体"/>
          <w:sz w:val="22"/>
        </w:rPr>
        <w:br/>
        <w:t>lwslnotice(lws test-sshd -- Copyright (C) 2017 &lt;andy@warmcat.com&gt;);</w:t>
      </w:r>
      <w:r>
        <w:rPr>
          <w:rFonts w:ascii="宋体" w:hAnsi="宋体"/>
          <w:sz w:val="22"/>
        </w:rPr>
        <w:br/>
        <w:t>Copyright (C) 1995-2003, 2010 Mark Adler For conditions of distribution and use, see copyright notice in zlib.h</w:t>
      </w:r>
      <w:r>
        <w:rPr>
          <w:rFonts w:ascii="宋体" w:hAnsi="宋体"/>
          <w:sz w:val="22"/>
        </w:rPr>
        <w:br/>
        <w:t>lwslnotice((C) Copyright 2010-2020 Andy Green &lt;andy@warmcat.com&gt;);</w:t>
      </w:r>
      <w:r>
        <w:rPr>
          <w:rFonts w:ascii="宋体" w:hAnsi="宋体"/>
          <w:sz w:val="22"/>
        </w:rPr>
        <w:br/>
        <w:t>Copyright (C) 1995-2010 Jean-loup Gailly and Mark Adler For conditions of distribution and use, see copyright notice in zlib.h</w:t>
      </w:r>
      <w:r>
        <w:rPr>
          <w:rFonts w:ascii="宋体" w:hAnsi="宋体"/>
          <w:sz w:val="22"/>
        </w:rPr>
        <w:br/>
        <w:t>Copyright (c)2006 - 2013 Andy Green &lt;andy@warmcat.com&gt;</w:t>
      </w:r>
      <w:r>
        <w:rPr>
          <w:rFonts w:ascii="宋体" w:hAnsi="宋体"/>
          <w:sz w:val="22"/>
        </w:rPr>
        <w:br/>
        <w:t>Copyright (C) 1995-2005, 2010 Mark Adler For conditions of distribution and use, see copyright notice in zlib.h</w:t>
      </w:r>
      <w:r>
        <w:rPr>
          <w:rFonts w:ascii="宋体" w:hAnsi="宋体"/>
          <w:sz w:val="22"/>
        </w:rPr>
        <w:br/>
        <w:t>Copyright (C) 2019 - 2022 Andy Green &lt;andy@warmcat.com&gt;</w:t>
      </w:r>
      <w:r>
        <w:rPr>
          <w:rFonts w:ascii="宋体" w:hAnsi="宋体"/>
          <w:sz w:val="22"/>
        </w:rPr>
        <w:br/>
        <w:t>Copyright (C) 2010 - 2022 Andy Green &lt;andy@warmcat.com&gt;</w:t>
      </w:r>
      <w:r>
        <w:rPr>
          <w:rFonts w:ascii="宋体" w:hAnsi="宋体"/>
          <w:sz w:val="22"/>
        </w:rPr>
        <w:br/>
        <w:t>Copyright (C) 2016 Alexander Bruines &lt;alexander.bruines@gmail.com&gt;</w:t>
      </w:r>
      <w:r>
        <w:rPr>
          <w:rFonts w:ascii="宋体" w:hAnsi="宋体"/>
          <w:sz w:val="22"/>
        </w:rPr>
        <w:br/>
        <w:t>Copyright (C) 2004, 2010 Mark Adler For conditions of distribution and use, see copyright notice in zlib.h</w:t>
      </w:r>
      <w:r>
        <w:rPr>
          <w:rFonts w:ascii="宋体" w:hAnsi="宋体"/>
          <w:sz w:val="22"/>
        </w:rPr>
        <w:br/>
        <w:t>Copyright (C)2011-2020 Andy Green &lt;andy@warmcat.com&gt;</w:t>
      </w:r>
      <w:r>
        <w:rPr>
          <w:rFonts w:ascii="宋体" w:hAnsi="宋体"/>
          <w:sz w:val="22"/>
        </w:rPr>
        <w:br/>
        <w:t>Copyright (C) 2017  Per Bothner &lt;per@bothner.com&gt;</w:t>
      </w:r>
      <w:r>
        <w:rPr>
          <w:rFonts w:ascii="宋体" w:hAnsi="宋体"/>
          <w:sz w:val="22"/>
        </w:rPr>
        <w:br/>
        <w:t>Copyright (C) 2010 - 2019 Andy Green &lt;andy@warmcat.com&gt;</w:t>
      </w:r>
      <w:r>
        <w:rPr>
          <w:rFonts w:ascii="宋体" w:hAnsi="宋体"/>
          <w:sz w:val="22"/>
        </w:rPr>
        <w:br/>
        <w:t>Copyright (C) 1995-2003, 2010 Jean-loup Gailly.</w:t>
      </w:r>
      <w:r>
        <w:rPr>
          <w:rFonts w:ascii="宋体" w:hAnsi="宋体"/>
          <w:sz w:val="22"/>
        </w:rPr>
        <w:br/>
        <w:t>Copyright (C) 1995-2005 Jean-loup Gailly.</w:t>
      </w:r>
      <w:r>
        <w:rPr>
          <w:rFonts w:ascii="宋体" w:hAnsi="宋体"/>
          <w:sz w:val="22"/>
        </w:rPr>
        <w:br/>
        <w:t>Copyright (C) 1995-2010 Jean-loup Gailly.</w:t>
      </w:r>
      <w:r>
        <w:rPr>
          <w:rFonts w:ascii="宋体" w:hAnsi="宋体"/>
          <w:sz w:val="22"/>
        </w:rPr>
        <w:br/>
        <w:t>Copyright (c) 1987, 1993, 1994, 1996 The Regents of the University of California.  All rights reserved.</w:t>
      </w:r>
      <w:r>
        <w:rPr>
          <w:rFonts w:ascii="宋体" w:hAnsi="宋体"/>
          <w:sz w:val="22"/>
        </w:rPr>
        <w:br/>
        <w:t>Copyright (C) 1995, 1996, 1997, and 1998 WIDE Project.</w:t>
      </w:r>
      <w:r>
        <w:rPr>
          <w:rFonts w:ascii="宋体" w:hAnsi="宋体"/>
          <w:sz w:val="22"/>
        </w:rPr>
        <w:br/>
      </w:r>
      <w:r>
        <w:rPr>
          <w:rFonts w:ascii="宋体" w:hAnsi="宋体"/>
          <w:sz w:val="22"/>
        </w:rPr>
        <w:lastRenderedPageBreak/>
        <w:t>Copyright (C) 1998-2019 Toni Ronkko This file is part of dirent.  Dirent may be freely distributed under the MIT license.  For all details and documentation, see</w:t>
      </w:r>
      <w:r>
        <w:rPr>
          <w:rFonts w:ascii="宋体" w:hAnsi="宋体"/>
          <w:sz w:val="22"/>
        </w:rPr>
        <w:br/>
        <w:t xml:space="preserve">Copyright (C) 1995-2009 Mark Adler For conditions of distribution and use, see copyright notice in </w:t>
      </w:r>
      <w:proofErr w:type="spellStart"/>
      <w:r>
        <w:rPr>
          <w:rFonts w:ascii="宋体" w:hAnsi="宋体"/>
          <w:sz w:val="22"/>
        </w:rPr>
        <w:t>zlib.h</w:t>
      </w:r>
      <w:proofErr w:type="spellEnd"/>
      <w:r>
        <w:rPr>
          <w:rFonts w:ascii="宋体" w:hAnsi="宋体"/>
          <w:sz w:val="22"/>
        </w:rPr>
        <w:br/>
        <w:t xml:space="preserve">Copyright 1995-2010 Mark </w:t>
      </w:r>
      <w:proofErr w:type="gramStart"/>
      <w:r>
        <w:rPr>
          <w:rFonts w:ascii="宋体" w:hAnsi="宋体"/>
          <w:sz w:val="22"/>
        </w:rPr>
        <w:t>Adler ;</w:t>
      </w:r>
      <w:proofErr w:type="gramEnd"/>
      <w:r>
        <w:rPr>
          <w:rFonts w:ascii="宋体" w:hAnsi="宋体"/>
          <w:sz w:val="22"/>
        </w:rPr>
        <w:br/>
        <w:t>Copyright 2015-2016 Espressif Systems (Shanghai) PTE LTD</w:t>
      </w:r>
      <w:r>
        <w:rPr>
          <w:rFonts w:ascii="宋体" w:hAnsi="宋体"/>
          <w:sz w:val="22"/>
        </w:rPr>
        <w:br/>
        <w:t>Copyright (C) 2017 Crash Barrier Ltd);</w:t>
      </w:r>
      <w:r>
        <w:rPr>
          <w:rFonts w:ascii="宋体" w:hAnsi="宋体"/>
          <w:sz w:val="22"/>
        </w:rPr>
        <w:br/>
        <w:t>Copyright (C) 2010 - 2021 Andy Green &lt;andy@warmcat.com&gt;</w:t>
      </w:r>
      <w:r>
        <w:rPr>
          <w:rFonts w:ascii="宋体" w:hAnsi="宋体"/>
          <w:sz w:val="22"/>
        </w:rPr>
        <w:br/>
      </w:r>
    </w:p>
    <w:p w14:paraId="40FCF1F6" w14:textId="77777777" w:rsidR="00D63F71" w:rsidRDefault="005D0DE9">
      <w:pPr>
        <w:pStyle w:val="Default"/>
        <w:rPr>
          <w:rFonts w:ascii="宋体" w:hAnsi="宋体" w:cs="宋体"/>
          <w:sz w:val="22"/>
          <w:szCs w:val="22"/>
        </w:rPr>
      </w:pPr>
      <w:r>
        <w:rPr>
          <w:b/>
        </w:rPr>
        <w:t xml:space="preserve">License: </w:t>
      </w:r>
      <w:r>
        <w:rPr>
          <w:sz w:val="21"/>
        </w:rPr>
        <w:t>LGPLv2 and Public Domain and BSD and MIT and zlib</w:t>
      </w:r>
    </w:p>
    <w:p w14:paraId="42DB3260" w14:textId="77777777" w:rsidR="00D63F71" w:rsidRDefault="005D0DE9">
      <w:pPr>
        <w:pStyle w:val="Default"/>
        <w:rPr>
          <w:rFonts w:ascii="宋体" w:hAnsi="宋体" w:cs="宋体"/>
          <w:sz w:val="22"/>
          <w:szCs w:val="22"/>
        </w:rPr>
      </w:pPr>
      <w:r>
        <w:rPr>
          <w:rFonts w:ascii="Times New Roman" w:hAnsi="Times New Roman"/>
          <w:sz w:val="21"/>
        </w:rPr>
        <w:t>GNU LIBRARY GENERAL PUBLIC LICENSE</w:t>
      </w:r>
      <w:r>
        <w:rPr>
          <w:rFonts w:ascii="Times New Roman" w:hAnsi="Times New Roman"/>
          <w:sz w:val="21"/>
        </w:rPr>
        <w:br/>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1991 Free Software Foundation, Inc.</w:t>
      </w:r>
      <w:r>
        <w:rPr>
          <w:rFonts w:ascii="Times New Roman" w:hAnsi="Times New Roman"/>
          <w:sz w:val="21"/>
        </w:rPr>
        <w:br/>
        <w:t>51 Franklin St,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[This is the first released version of the library GPL. It is numbered 2 because it goes with version 2 of the ordinary GPL.]</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licenses for most software are designed to take away your freedom to share and change it. By contrast, the GNU General Public Licenses are intended to guarantee your freedom to share and change free software--to make sure the software is free for all its users.</w:t>
      </w:r>
      <w:r>
        <w:rPr>
          <w:rFonts w:ascii="Times New Roman" w:hAnsi="Times New Roman"/>
          <w:sz w:val="21"/>
        </w:rPr>
        <w:br/>
      </w:r>
      <w:r>
        <w:rPr>
          <w:rFonts w:ascii="Times New Roman" w:hAnsi="Times New Roman"/>
          <w:sz w:val="21"/>
        </w:rPr>
        <w:br/>
        <w:t>This license, the Library General Public License, applies to some specially designated Free Software Foundation software, and to any other libraries whose authors decide to use it. You can use it for your libraries,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library, or if you modify it.</w:t>
      </w:r>
      <w:r>
        <w:rPr>
          <w:rFonts w:ascii="Times New Roman" w:hAnsi="Times New Roman"/>
          <w:sz w:val="21"/>
        </w:rPr>
        <w:br/>
      </w:r>
      <w:r>
        <w:rPr>
          <w:rFonts w:ascii="Times New Roman" w:hAnsi="Times New Roman"/>
          <w:sz w:val="21"/>
        </w:rPr>
        <w:br/>
        <w:t xml:space="preserve">For example, if you distribute copies of the library, whether gratis or for a fee, you must give the recipients all the </w:t>
      </w:r>
      <w:r>
        <w:rPr>
          <w:rFonts w:ascii="Times New Roman" w:hAnsi="Times New Roman"/>
          <w:sz w:val="21"/>
        </w:rPr>
        <w:lastRenderedPageBreak/>
        <w:t>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r>
      <w:r>
        <w:rPr>
          <w:rFonts w:ascii="Times New Roman" w:hAnsi="Times New Roman"/>
          <w:sz w:val="21"/>
        </w:rPr>
        <w:br/>
      </w:r>
      <w:r>
        <w:rPr>
          <w:rFonts w:ascii="Times New Roman" w:hAnsi="Times New Roman"/>
          <w:sz w:val="21"/>
        </w:rPr>
        <w:br/>
        <w:t>Our method of protecting your rights has two steps: (1) copyright the library, and (2) offer you this license which gives you legal permission to copy, distribute and/or modify the library.</w:t>
      </w:r>
      <w:r>
        <w:rPr>
          <w:rFonts w:ascii="Times New Roman" w:hAnsi="Times New Roman"/>
          <w:sz w:val="21"/>
        </w:rPr>
        <w:br/>
      </w:r>
      <w:r>
        <w:rPr>
          <w:rFonts w:ascii="Times New Roman" w:hAnsi="Times New Roman"/>
          <w:sz w:val="21"/>
        </w:rP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r>
      <w:r>
        <w:rPr>
          <w:rFonts w:ascii="Times New Roman" w:hAnsi="Times New Roman"/>
          <w:sz w:val="21"/>
        </w:rPr>
        <w:br/>
      </w:r>
      <w:r>
        <w:rPr>
          <w:rFonts w:ascii="Times New Roman" w:hAnsi="Times New Roman"/>
          <w:sz w:val="21"/>
        </w:rP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r>
      <w:r>
        <w:rPr>
          <w:rFonts w:ascii="Times New Roman" w:hAnsi="Times New Roman"/>
          <w:sz w:val="21"/>
        </w:rPr>
        <w:br/>
      </w:r>
      <w:r>
        <w:rPr>
          <w:rFonts w:ascii="Times New Roman" w:hAnsi="Times New Roman"/>
          <w:sz w:val="21"/>
        </w:rPr>
        <w:br/>
        <w:t>Because of this blurred distinction, using the ordinary General Public License for libraries did not effectively promote software sharing, because most developers did not use the libraries. We concluded that weaker conditions might promote sharing better.</w:t>
      </w:r>
      <w:r>
        <w:rPr>
          <w:rFonts w:ascii="Times New Roman" w:hAnsi="Times New Roman"/>
          <w:sz w:val="21"/>
        </w:rPr>
        <w:br/>
      </w:r>
      <w:r>
        <w:rPr>
          <w:rFonts w:ascii="Times New Roman" w:hAnsi="Times New Roman"/>
          <w:sz w:val="21"/>
        </w:rP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r>
      <w:r>
        <w:rPr>
          <w:rFonts w:ascii="Times New Roman" w:hAnsi="Times New Roman"/>
          <w:sz w:val="21"/>
        </w:rPr>
        <w:br/>
      </w:r>
      <w:r>
        <w:rPr>
          <w:rFonts w:ascii="Times New Roman" w:hAnsi="Times New Roman"/>
          <w:sz w:val="21"/>
        </w:rPr>
        <w:br/>
        <w:t xml:space="preserve">The precise terms and conditions for copying, distribution and modification follow. Pay close attention to the difference between a "work based on the library" and a "work that uses the library". The former contains code </w:t>
      </w:r>
      <w:r>
        <w:rPr>
          <w:rFonts w:ascii="Times New Roman" w:hAnsi="Times New Roman"/>
          <w:sz w:val="21"/>
        </w:rPr>
        <w:lastRenderedPageBreak/>
        <w:t>derived from the library, while the latter only works together with the library.</w:t>
      </w:r>
      <w:r>
        <w:rPr>
          <w:rFonts w:ascii="Times New Roman" w:hAnsi="Times New Roman"/>
          <w:sz w:val="21"/>
        </w:rPr>
        <w:br/>
      </w:r>
      <w:r>
        <w:rPr>
          <w:rFonts w:ascii="Times New Roman" w:hAnsi="Times New Roman"/>
          <w:sz w:val="21"/>
        </w:rPr>
        <w:br/>
        <w:t>Note that it is possible for a library to be covered by the ordinary General Public License rather than by this special one.</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r>
      <w:r>
        <w:rPr>
          <w:rFonts w:ascii="Times New Roman" w:hAnsi="Times New Roman"/>
          <w:sz w:val="21"/>
        </w:rPr>
        <w:br/>
        <w:t>A "library" means a collection of software functions and/or data prepared so as to be conveniently linked with application programs (which use some of those functions and data) to form executables.</w:t>
      </w:r>
      <w:r>
        <w:rPr>
          <w:rFonts w:ascii="Times New Roman" w:hAnsi="Times New Roman"/>
          <w:sz w:val="21"/>
        </w:rPr>
        <w:br/>
      </w:r>
      <w:r>
        <w:rPr>
          <w:rFonts w:ascii="Times New Roman" w:hAnsi="Times New Roman"/>
          <w:sz w:val="21"/>
        </w:rP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r>
      <w:r>
        <w:rPr>
          <w:rFonts w:ascii="Times New Roman" w:hAnsi="Times New Roman"/>
          <w:sz w:val="21"/>
        </w:rPr>
        <w:br/>
      </w:r>
      <w:r>
        <w:rPr>
          <w:rFonts w:ascii="Times New Roman" w:hAnsi="Times New Roman"/>
          <w:sz w:val="21"/>
        </w:rP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r>
      <w:r>
        <w:rPr>
          <w:rFonts w:ascii="Times New Roman" w:hAnsi="Times New Roman"/>
          <w:sz w:val="21"/>
        </w:rPr>
        <w:br/>
      </w:r>
      <w:r>
        <w:rPr>
          <w:rFonts w:ascii="Times New Roman" w:hAnsi="Times New Roman"/>
          <w:sz w:val="21"/>
        </w:rP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r>
      <w:r>
        <w:rPr>
          <w:rFonts w:ascii="Times New Roman" w:hAnsi="Times New Roman"/>
          <w:sz w:val="21"/>
        </w:rPr>
        <w:br/>
      </w:r>
      <w:r>
        <w:rPr>
          <w:rFonts w:ascii="Times New Roman" w:hAnsi="Times New Roman"/>
          <w:sz w:val="21"/>
        </w:rP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Library or any portion of it, thus forming a work based on the Library, and copy and distribute such modifications or work under the terms of Section 1 above, provided that you also meet all of these conditions:</w:t>
      </w:r>
      <w:r>
        <w:rPr>
          <w:rFonts w:ascii="Times New Roman" w:hAnsi="Times New Roman"/>
          <w:sz w:val="21"/>
        </w:rPr>
        <w:br/>
        <w:t>a) The modified work must itself be a software library.</w:t>
      </w:r>
      <w:r>
        <w:rPr>
          <w:rFonts w:ascii="Times New Roman" w:hAnsi="Times New Roman"/>
          <w:sz w:val="21"/>
        </w:rPr>
        <w:br/>
        <w:t>b) You must cause the files modified to carry prominent notices stating that you changed the files and the date of any change.</w:t>
      </w:r>
      <w:r>
        <w:rPr>
          <w:rFonts w:ascii="Times New Roman" w:hAnsi="Times New Roman"/>
          <w:sz w:val="21"/>
        </w:rPr>
        <w:br/>
        <w:t xml:space="preserve">c) You must cause the whole of the work to be licensed at no charge to all third parties under the terms of this </w:t>
      </w:r>
      <w:r>
        <w:rPr>
          <w:rFonts w:ascii="Times New Roman" w:hAnsi="Times New Roman"/>
          <w:sz w:val="21"/>
        </w:rPr>
        <w:lastRenderedPageBreak/>
        <w:t>License.</w:t>
      </w:r>
      <w:r>
        <w:rPr>
          <w:rFonts w:ascii="Times New Roman" w:hAnsi="Times New Roman"/>
          <w:sz w:val="21"/>
        </w:rPr>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r>
      <w:r>
        <w:rPr>
          <w:rFonts w:ascii="Times New Roman" w:hAnsi="Times New Roman"/>
          <w:sz w:val="21"/>
        </w:rPr>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r>
      <w:r>
        <w:rPr>
          <w:rFonts w:ascii="Times New Roman" w:hAnsi="Times New Roman"/>
          <w:sz w:val="21"/>
        </w:rPr>
        <w:br/>
      </w:r>
      <w:r>
        <w:rPr>
          <w:rFonts w:ascii="Times New Roman" w:hAnsi="Times New Roman"/>
          <w:sz w:val="21"/>
        </w:rP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Library.</w:t>
      </w:r>
      <w:r>
        <w:rPr>
          <w:rFonts w:ascii="Times New Roman" w:hAnsi="Times New Roman"/>
          <w:sz w:val="21"/>
        </w:rPr>
        <w:br/>
      </w:r>
      <w:r>
        <w:rPr>
          <w:rFonts w:ascii="Times New Roman" w:hAnsi="Times New Roman"/>
          <w:sz w:val="21"/>
        </w:rPr>
        <w:br/>
        <w:t>In addition, mere aggregation of another work not based on the Library with the Library (or with a work based on the Library)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r>
      <w:r>
        <w:rPr>
          <w:rFonts w:ascii="Times New Roman" w:hAnsi="Times New Roman"/>
          <w:sz w:val="21"/>
        </w:rPr>
        <w:br/>
        <w:t>Once this change is made in a given copy, it is irreversible for that copy, so the ordinary GNU General Public License applies to all subsequent copies and derivative works made from that copy.</w:t>
      </w:r>
      <w:r>
        <w:rPr>
          <w:rFonts w:ascii="Times New Roman" w:hAnsi="Times New Roman"/>
          <w:sz w:val="21"/>
        </w:rPr>
        <w:br/>
      </w:r>
      <w:r>
        <w:rPr>
          <w:rFonts w:ascii="Times New Roman" w:hAnsi="Times New Roman"/>
          <w:sz w:val="21"/>
        </w:rPr>
        <w:br/>
        <w:t>This option is useful when you wish to copy part of the code of the Library into a program that is not a library.</w:t>
      </w:r>
      <w:r>
        <w:rPr>
          <w:rFonts w:ascii="Times New Roman" w:hAnsi="Times New Roman"/>
          <w:sz w:val="21"/>
        </w:rPr>
        <w:br/>
      </w:r>
      <w:r>
        <w:rPr>
          <w:rFonts w:ascii="Times New Roman" w:hAnsi="Times New Roman"/>
          <w:sz w:val="21"/>
        </w:rP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r>
      <w:r>
        <w:rPr>
          <w:rFonts w:ascii="Times New Roman" w:hAnsi="Times New Roman"/>
          <w:sz w:val="21"/>
        </w:rPr>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r>
      <w:r>
        <w:rPr>
          <w:rFonts w:ascii="Times New Roman" w:hAnsi="Times New Roman"/>
          <w:sz w:val="21"/>
        </w:rPr>
        <w:br/>
      </w:r>
      <w:r>
        <w:rPr>
          <w:rFonts w:ascii="Times New Roman" w:hAnsi="Times New Roman"/>
          <w:sz w:val="21"/>
        </w:rPr>
        <w:br/>
      </w:r>
      <w:r>
        <w:rPr>
          <w:rFonts w:ascii="Times New Roman" w:hAnsi="Times New Roman"/>
          <w:sz w:val="21"/>
        </w:rPr>
        <w:lastRenderedPageBreak/>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r>
      <w:r>
        <w:rPr>
          <w:rFonts w:ascii="Times New Roman" w:hAnsi="Times New Roman"/>
          <w:sz w:val="21"/>
        </w:rPr>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r>
      <w:r>
        <w:rPr>
          <w:rFonts w:ascii="Times New Roman" w:hAnsi="Times New Roman"/>
          <w:sz w:val="21"/>
        </w:rPr>
        <w:br/>
      </w:r>
      <w:r>
        <w:rPr>
          <w:rFonts w:ascii="Times New Roman" w:hAnsi="Times New Roman"/>
          <w:sz w:val="21"/>
        </w:rP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r>
      <w:r>
        <w:rPr>
          <w:rFonts w:ascii="Times New Roman" w:hAnsi="Times New Roman"/>
          <w:sz w:val="21"/>
        </w:rPr>
        <w:br/>
      </w:r>
      <w:r>
        <w:rPr>
          <w:rFonts w:ascii="Times New Roman" w:hAnsi="Times New Roman"/>
          <w:sz w:val="21"/>
        </w:rP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r>
      <w:r>
        <w:rPr>
          <w:rFonts w:ascii="Times New Roman" w:hAnsi="Times New Roman"/>
          <w:sz w:val="21"/>
        </w:rPr>
        <w:br/>
      </w:r>
      <w:r>
        <w:rPr>
          <w:rFonts w:ascii="Times New Roman" w:hAnsi="Times New Roman"/>
          <w:sz w:val="21"/>
        </w:rPr>
        <w:br/>
        <w:t>Otherwise, if the work is a derivative of the Library, you may distribute the object code for the work under the terms of Section 6. Any executables containing that work also fall under Section 6, whether or not they are linked directly with the Library itself.</w:t>
      </w:r>
      <w:r>
        <w:rPr>
          <w:rFonts w:ascii="Times New Roman" w:hAnsi="Times New Roman"/>
          <w:sz w:val="21"/>
        </w:rPr>
        <w:br/>
      </w:r>
      <w:r>
        <w:rPr>
          <w:rFonts w:ascii="Times New Roman" w:hAnsi="Times New Roman"/>
          <w:sz w:val="21"/>
        </w:rP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r>
      <w:r>
        <w:rPr>
          <w:rFonts w:ascii="Times New Roman" w:hAnsi="Times New Roman"/>
          <w:sz w:val="21"/>
        </w:rPr>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r>
      <w:r>
        <w:rPr>
          <w:rFonts w:ascii="Times New Roman" w:hAnsi="Times New Roman"/>
          <w:sz w:val="21"/>
        </w:rPr>
        <w:br/>
      </w:r>
      <w:r>
        <w:rPr>
          <w:rFonts w:ascii="Times New Roman" w:hAnsi="Times New Roman"/>
          <w:sz w:val="21"/>
        </w:rP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r>
      <w:r>
        <w:rPr>
          <w:rFonts w:ascii="Times New Roman" w:hAnsi="Times New Roman"/>
          <w:sz w:val="21"/>
        </w:rPr>
        <w:br/>
        <w:t>b) Accompany the work with a written offer, valid for at least three years, to give the same user the materials specified in Subsection 6a, above, for a charge no more than the cost of performing this distribution.</w:t>
      </w:r>
      <w:r>
        <w:rPr>
          <w:rFonts w:ascii="Times New Roman" w:hAnsi="Times New Roman"/>
          <w:sz w:val="21"/>
        </w:rPr>
        <w:br/>
        <w:t>c) If distribution of the work is made by offering access to copy from a designated place, offer equivalent access to copy the above specified materials from the same place.</w:t>
      </w:r>
      <w:r>
        <w:rPr>
          <w:rFonts w:ascii="Times New Roman" w:hAnsi="Times New Roman"/>
          <w:sz w:val="21"/>
        </w:rPr>
        <w:br/>
        <w:t>d) Verify that the user has already received a copy of these materials or that you have already sent this user a copy.</w:t>
      </w:r>
      <w:r>
        <w:rPr>
          <w:rFonts w:ascii="Times New Roman" w:hAnsi="Times New Roman"/>
          <w:sz w:val="21"/>
        </w:rPr>
        <w:br/>
        <w:t xml:space="preserve">For an executable, the required form of the "work that uses the Library" must include any data and utility programs </w:t>
      </w:r>
      <w:r>
        <w:rPr>
          <w:rFonts w:ascii="Times New Roman" w:hAnsi="Times New Roman"/>
          <w:sz w:val="21"/>
        </w:rPr>
        <w:lastRenderedPageBreak/>
        <w:t>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r>
      <w:r>
        <w:rPr>
          <w:rFonts w:ascii="Times New Roman" w:hAnsi="Times New Roman"/>
          <w:sz w:val="21"/>
        </w:rPr>
        <w:br/>
      </w:r>
      <w:r>
        <w:rPr>
          <w:rFonts w:ascii="Times New Roman" w:hAnsi="Times New Roman"/>
          <w:sz w:val="21"/>
        </w:rP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r>
      <w:r>
        <w:rPr>
          <w:rFonts w:ascii="Times New Roman" w:hAnsi="Times New Roman"/>
          <w:sz w:val="21"/>
        </w:rPr>
        <w:br/>
        <w:t>a) Accompany the combined library with a copy of the same work based on the Library, uncombined with any other library facilities. This must be distributed under the terms of the Sections above.</w:t>
      </w:r>
      <w:r>
        <w:rPr>
          <w:rFonts w:ascii="Times New Roman" w:hAnsi="Times New Roman"/>
          <w:sz w:val="21"/>
        </w:rPr>
        <w:br/>
        <w:t>b) Give prominent notice with the combined library of the fact that part of it is a work based on the Library, and explaining where to find the accompanying uncombined form of the same work.</w:t>
      </w:r>
      <w:r>
        <w:rPr>
          <w:rFonts w:ascii="Times New Roman" w:hAnsi="Times New Roman"/>
          <w:sz w:val="21"/>
        </w:rPr>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r>
      <w:r>
        <w:rPr>
          <w:rFonts w:ascii="Times New Roman" w:hAnsi="Times New Roman"/>
          <w:sz w:val="21"/>
        </w:rPr>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 xml:space="preserve">It is not the purpose of this section to induce you to infringe any patents or other property right claims or to contest </w:t>
      </w:r>
      <w:r>
        <w:rPr>
          <w:rFonts w:ascii="Times New Roman" w:hAnsi="Times New Roman"/>
          <w:sz w:val="21"/>
        </w:rPr>
        <w:lastRenderedPageBreak/>
        <w:t>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13. The Free Software Foundation may publish revised and/or new versions of the Library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r>
      <w:r>
        <w:rPr>
          <w:rFonts w:ascii="Times New Roman" w:hAnsi="Times New Roman"/>
          <w:sz w:val="21"/>
        </w:rPr>
        <w:br/>
      </w:r>
      <w:r>
        <w:rPr>
          <w:rFonts w:ascii="Times New Roman" w:hAnsi="Times New Roman"/>
          <w:sz w:val="21"/>
        </w:rP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r>
      <w:r>
        <w:rPr>
          <w:rFonts w:ascii="Times New Roman" w:hAnsi="Times New Roman"/>
          <w:sz w:val="21"/>
        </w:rPr>
        <w:br/>
        <w:t xml:space="preserve">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w:t>
      </w:r>
      <w:r>
        <w:rPr>
          <w:rFonts w:ascii="Times New Roman" w:hAnsi="Times New Roman"/>
          <w:sz w:val="21"/>
        </w:rPr>
        <w:lastRenderedPageBreak/>
        <w:t>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Libraries</w:t>
      </w:r>
      <w:r>
        <w:rPr>
          <w:rFonts w:ascii="Times New Roman" w:hAnsi="Times New Roman"/>
          <w:sz w:val="21"/>
        </w:rPr>
        <w:br/>
      </w:r>
      <w:r>
        <w:rPr>
          <w:rFonts w:ascii="Times New Roman" w:hAnsi="Times New Roman"/>
          <w:sz w:val="21"/>
        </w:rP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r>
      <w:r>
        <w:rPr>
          <w:rFonts w:ascii="Times New Roman" w:hAnsi="Times New Roman"/>
          <w:sz w:val="21"/>
        </w:rPr>
        <w:br/>
      </w:r>
      <w:r>
        <w:rPr>
          <w:rFonts w:ascii="Times New Roman" w:hAnsi="Times New Roman"/>
          <w:sz w:val="21"/>
        </w:rP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one line to give the library's name and an idea of what it does.</w:t>
      </w:r>
      <w:r>
        <w:rPr>
          <w:rFonts w:ascii="Times New Roman" w:hAnsi="Times New Roman"/>
          <w:sz w:val="21"/>
        </w:rPr>
        <w:br/>
        <w:t>Copyright (C) year name of author</w:t>
      </w:r>
      <w:r>
        <w:rPr>
          <w:rFonts w:ascii="Times New Roman" w:hAnsi="Times New Roman"/>
          <w:sz w:val="21"/>
        </w:rPr>
        <w:br/>
      </w:r>
      <w:r>
        <w:rPr>
          <w:rFonts w:ascii="Times New Roman" w:hAnsi="Times New Roman"/>
          <w:sz w:val="21"/>
        </w:rPr>
        <w:br/>
        <w:t>This library is free software; you can redistribute it and/or modify it under the terms of the GNU Library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library is distributed in the hope that it will be useful, but WITHOUT ANY WARRANTY; without even the implied warranty of MERCHANTABILITY or FITNESS FOR A PARTICULAR PURPOSE. See the GNU Library General Public License for more details.</w:t>
      </w:r>
      <w:r>
        <w:rPr>
          <w:rFonts w:ascii="Times New Roman" w:hAnsi="Times New Roman"/>
          <w:sz w:val="21"/>
        </w:rPr>
        <w:br/>
      </w:r>
      <w:r>
        <w:rPr>
          <w:rFonts w:ascii="Times New Roman" w:hAnsi="Times New Roman"/>
          <w:sz w:val="21"/>
        </w:rPr>
        <w:br/>
        <w:t>You should have received a copy of the GNU Library General Public License along with this library; if not, write to the Free Software Foundation, Inc., 51 Franklin St,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library, if necessary. Here is a sample; alter the names:</w:t>
      </w:r>
      <w:r>
        <w:rPr>
          <w:rFonts w:ascii="Times New Roman" w:hAnsi="Times New Roman"/>
          <w:sz w:val="21"/>
        </w:rPr>
        <w:br/>
      </w:r>
      <w:r>
        <w:rPr>
          <w:rFonts w:ascii="Times New Roman" w:hAnsi="Times New Roman"/>
          <w:sz w:val="21"/>
        </w:rPr>
        <w:br/>
        <w:t>Yoyodyne, Inc., hereby disclaims all copyright interest in</w:t>
      </w:r>
      <w:r>
        <w:rPr>
          <w:rFonts w:ascii="Times New Roman" w:hAnsi="Times New Roman"/>
          <w:sz w:val="21"/>
        </w:rPr>
        <w:br/>
        <w:t>the library `Frob' (a library for tweaking knobs) written</w:t>
      </w:r>
      <w:r>
        <w:rPr>
          <w:rFonts w:ascii="Times New Roman" w:hAnsi="Times New Roman"/>
          <w:sz w:val="21"/>
        </w:rPr>
        <w:br/>
        <w:t>by James Random Hacker.</w:t>
      </w:r>
      <w:r>
        <w:rPr>
          <w:rFonts w:ascii="Times New Roman" w:hAnsi="Times New Roman"/>
          <w:sz w:val="21"/>
        </w:rPr>
        <w:br/>
      </w:r>
      <w:r>
        <w:rPr>
          <w:rFonts w:ascii="Times New Roman" w:hAnsi="Times New Roman"/>
          <w:sz w:val="21"/>
        </w:rPr>
        <w:br/>
        <w:t>signature of Ty Coon, 1 April 1990</w:t>
      </w:r>
      <w:r>
        <w:rPr>
          <w:rFonts w:ascii="Times New Roman" w:hAnsi="Times New Roman"/>
          <w:sz w:val="21"/>
        </w:rPr>
        <w:br/>
        <w:t>Ty Coon, President of Vice</w:t>
      </w:r>
      <w:r>
        <w:rPr>
          <w:rFonts w:ascii="Times New Roman" w:hAnsi="Times New Roman"/>
          <w:sz w:val="21"/>
        </w:rPr>
        <w:br/>
      </w:r>
      <w:r>
        <w:rPr>
          <w:rFonts w:ascii="Times New Roman" w:hAnsi="Times New Roman"/>
          <w:sz w:val="21"/>
        </w:rPr>
        <w:br/>
        <w:t>That's all there is to it!</w:t>
      </w:r>
      <w:r>
        <w:rPr>
          <w:rFonts w:ascii="Times New Roman" w:hAnsi="Times New Roman"/>
          <w:sz w:val="21"/>
        </w:rPr>
        <w:br/>
      </w:r>
      <w:r>
        <w:rPr>
          <w:rFonts w:ascii="Times New Roman" w:hAnsi="Times New Roman"/>
          <w:sz w:val="21"/>
        </w:rPr>
        <w:br/>
        <w:t>Standard License Header</w:t>
      </w:r>
      <w:r>
        <w:rPr>
          <w:rFonts w:ascii="Times New Roman" w:hAnsi="Times New Roman"/>
          <w:sz w:val="21"/>
        </w:rPr>
        <w:br/>
      </w:r>
      <w:r>
        <w:rPr>
          <w:rFonts w:ascii="Times New Roman" w:hAnsi="Times New Roman"/>
          <w:sz w:val="21"/>
        </w:rPr>
        <w:lastRenderedPageBreak/>
        <w:t>Copyright (C) year name of author</w:t>
      </w:r>
      <w:r>
        <w:rPr>
          <w:rFonts w:ascii="Times New Roman" w:hAnsi="Times New Roman"/>
          <w:sz w:val="21"/>
        </w:rPr>
        <w:br/>
        <w:t>This library is free software; you can redistribute it and/or modify it under the terms of the GNU Library General Public License as published by the Free Software Foundation; version 2.</w:t>
      </w:r>
      <w:r>
        <w:rPr>
          <w:rFonts w:ascii="Times New Roman" w:hAnsi="Times New Roman"/>
          <w:sz w:val="21"/>
        </w:rPr>
        <w:br/>
      </w:r>
      <w:r>
        <w:rPr>
          <w:rFonts w:ascii="Times New Roman" w:hAnsi="Times New Roman"/>
          <w:sz w:val="21"/>
        </w:rPr>
        <w:br/>
        <w:t>This library is distributed in the hope that it will be useful, but WITHOUT ANY WARRANTY; without even the implied warranty of MERCHANTABILITY or FITNESS FOR A PARTICULAR PURPOSE. See the GNU Library General Public License for more details.</w:t>
      </w:r>
      <w:r>
        <w:rPr>
          <w:rFonts w:ascii="Times New Roman" w:hAnsi="Times New Roman"/>
          <w:sz w:val="21"/>
        </w:rPr>
        <w:br/>
      </w:r>
      <w:r>
        <w:rPr>
          <w:rFonts w:ascii="Times New Roman" w:hAnsi="Times New Roman"/>
          <w:sz w:val="21"/>
        </w:rPr>
        <w:br/>
        <w:t>You should have received a copy of the GNU Library General Public License along with this library; if not, write to the Free Software Foundation, Inc., 51 Franklin St, Fifth Floor, Boston, MA 02110-1301, USA.</w:t>
      </w:r>
      <w:r>
        <w:rPr>
          <w:rFonts w:ascii="Times New Roman" w:hAnsi="Times New Roman"/>
          <w:sz w:val="21"/>
        </w:rPr>
        <w:br/>
      </w:r>
      <w:r>
        <w:rPr>
          <w:rFonts w:ascii="Times New Roman" w:hAnsi="Times New Roman"/>
          <w:sz w:val="21"/>
        </w:rPr>
        <w:br/>
        <w:t>Anyone is free to copy, modify, publish, use, compile, sell, or distribute this software, either in source code form or as a compiled</w:t>
      </w:r>
      <w:r>
        <w:rPr>
          <w:rFonts w:ascii="Times New Roman" w:hAnsi="Times New Roman"/>
          <w:sz w:val="21"/>
        </w:rPr>
        <w:br/>
        <w:t>binary, for any purpose, commercial or non-commercial, and by any means.</w:t>
      </w:r>
      <w:r>
        <w:rPr>
          <w:rFonts w:ascii="Times New Roman" w:hAnsi="Times New Roman"/>
          <w:sz w:val="21"/>
        </w:rPr>
        <w:br/>
      </w:r>
      <w:r>
        <w:rPr>
          <w:rFonts w:ascii="Times New Roman" w:hAnsi="Times New Roman"/>
          <w:sz w:val="21"/>
        </w:rPr>
        <w:br/>
        <w:t>BSD Zero Clause License</w:t>
      </w:r>
      <w:r>
        <w:rPr>
          <w:rFonts w:ascii="Times New Roman" w:hAnsi="Times New Roman"/>
          <w:sz w:val="21"/>
        </w:rPr>
        <w:br/>
        <w:t>Copyright (C) 2006 by Rob Landley &lt;rob@landley.net&gt;</w:t>
      </w:r>
      <w:r>
        <w:rPr>
          <w:rFonts w:ascii="Times New Roman" w:hAnsi="Times New Roman"/>
          <w:sz w:val="21"/>
        </w:rPr>
        <w:br/>
      </w:r>
      <w:r>
        <w:rPr>
          <w:rFonts w:ascii="Times New Roman" w:hAnsi="Times New Roman"/>
          <w:sz w:val="21"/>
        </w:rPr>
        <w:br/>
        <w:t>Permission to use, copy, modify, and/or distribute this software for any purpose with or without fee is hereby granted.</w:t>
      </w:r>
      <w:r>
        <w:rPr>
          <w:rFonts w:ascii="Times New Roman" w:hAnsi="Times New Roman"/>
          <w:sz w:val="21"/>
        </w:rPr>
        <w:br/>
      </w:r>
      <w:r>
        <w:rPr>
          <w:rFonts w:ascii="Times New Roman" w:hAnsi="Times New Roman"/>
          <w:sz w:val="21"/>
        </w:rP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r>
      <w:r>
        <w:rPr>
          <w:rFonts w:ascii="Times New Roman" w:hAnsi="Times New Roman"/>
          <w:sz w:val="21"/>
        </w:rPr>
        <w:br/>
      </w:r>
      <w:r>
        <w:rPr>
          <w:rFonts w:ascii="Times New Roman" w:hAnsi="Times New Roman"/>
          <w:sz w:val="21"/>
        </w:rPr>
        <w:br/>
      </w:r>
      <w:r>
        <w:rPr>
          <w:rFonts w:ascii="Times New Roman" w:hAnsi="Times New Roman"/>
          <w:sz w:val="21"/>
        </w:rPr>
        <w:b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The above copyright notice 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r>
      <w:r>
        <w:rPr>
          <w:rFonts w:ascii="Times New Roman" w:hAnsi="Times New Roman"/>
          <w:sz w:val="21"/>
        </w:rPr>
        <w:lastRenderedPageBreak/>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r>
        <w:rPr>
          <w:rFonts w:ascii="Times New Roman" w:hAnsi="Times New Roman"/>
          <w:sz w:val="21"/>
        </w:rPr>
        <w:br/>
      </w:r>
      <w:r>
        <w:rPr>
          <w:rFonts w:ascii="Times New Roman" w:hAnsi="Times New Roman"/>
          <w:sz w:val="21"/>
        </w:rPr>
        <w:br/>
        <w:t>zlib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This software is provided 'as-is', without any express or implied warranty. In no event will the authors be held liable for any damages arising from the use of this software.</w:t>
      </w:r>
      <w:r>
        <w:rPr>
          <w:rFonts w:ascii="Times New Roman" w:hAnsi="Times New Roman"/>
          <w:sz w:val="21"/>
        </w:rPr>
        <w:br/>
      </w:r>
      <w:r>
        <w:rPr>
          <w:rFonts w:ascii="Times New Roman" w:hAnsi="Times New Roman"/>
          <w:sz w:val="21"/>
        </w:rPr>
        <w:br/>
        <w:t>Permission is granted to anyone to use this software for any purpose, including commercial applications, and to alter it and redistribute it freely, subject to the following restrictions:</w:t>
      </w:r>
      <w:r>
        <w:rPr>
          <w:rFonts w:ascii="Times New Roman" w:hAnsi="Times New Roman"/>
          <w:sz w:val="21"/>
        </w:rPr>
        <w:br/>
      </w:r>
      <w:r>
        <w:rPr>
          <w:rFonts w:ascii="Times New Roman" w:hAnsi="Times New Roman"/>
          <w:sz w:val="21"/>
        </w:rPr>
        <w:br/>
        <w:t>1. The origin of this software must not be misrepresented; you must not claim that you wrote the original software. If you use this software in a product, an acknowledgment in the product documentation would be appreciated but is not required.</w:t>
      </w:r>
      <w:r>
        <w:rPr>
          <w:rFonts w:ascii="Times New Roman" w:hAnsi="Times New Roman"/>
          <w:sz w:val="21"/>
        </w:rPr>
        <w:br/>
        <w:t>2. Altered source versions must be plainly marked as such, and must not be misrepresented as being the original software.</w:t>
      </w:r>
      <w:r>
        <w:rPr>
          <w:rFonts w:ascii="Times New Roman" w:hAnsi="Times New Roman"/>
          <w:sz w:val="21"/>
        </w:rPr>
        <w:br/>
        <w:t>3. This notice may not be removed or altered from any source distribution.</w:t>
      </w:r>
    </w:p>
    <w:p w14:paraId="6E2855B4" w14:textId="77777777"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1C6CC983" w14:textId="77777777"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147B6874" w14:textId="77777777"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14:paraId="5D62F704" w14:textId="77777777" w:rsidR="00D63F71" w:rsidRPr="00B93B3B" w:rsidRDefault="00B93B3B" w:rsidP="00B93B3B">
      <w:pPr>
        <w:jc w:val="both"/>
        <w:rPr>
          <w:b/>
          <w:caps/>
        </w:rPr>
      </w:pPr>
      <w:r/>
      <w:r>
        <w:rPr>
          <w:rFonts w:ascii="Times New Roman" w:hAnsi="Times New Roman"/>
          <w:b/>
        </w:rPr>
        <w:t>THIS OFFER IS VALID FOR THREE YEARS FROM THE MOMENT WE DISTRIBUTED THIS OPENEULER DISTRIBUTION .</w:t>
      </w:r>
    </w:p>
    <w:sectPr w:rsidR="00D63F71" w:rsidRPr="00B93B3B">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0EC7E6" w14:textId="77777777" w:rsidR="00563E79" w:rsidRDefault="00563E79">
      <w:pPr>
        <w:spacing w:line="240" w:lineRule="auto"/>
      </w:pPr>
      <w:r>
        <w:separator/>
      </w:r>
    </w:p>
  </w:endnote>
  <w:endnote w:type="continuationSeparator" w:id="0">
    <w:p w14:paraId="640852A7" w14:textId="77777777" w:rsidR="00563E79" w:rsidRDefault="00563E7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5D8E6F58" w14:textId="77777777">
      <w:tc>
        <w:tcPr>
          <w:tcW w:w="1542" w:type="pct"/>
        </w:tcPr>
        <w:p w14:paraId="7DBA4A5E" w14:textId="77777777" w:rsidR="00D63F71" w:rsidRDefault="005D0DE9">
          <w:pPr>
            <w:pStyle w:val="a8"/>
          </w:pPr>
          <w:r>
            <w:fldChar w:fldCharType="begin"/>
          </w:r>
          <w:r>
            <w:instrText xml:space="preserve"> DATE \@ "yyyy-MM-dd" </w:instrText>
          </w:r>
          <w:r>
            <w:fldChar w:fldCharType="separate"/>
          </w:r>
          <w:r w:rsidR="008B7D69">
            <w:rPr>
              <w:noProof/>
            </w:rPr>
            <w:t>2024-05-20</w:t>
          </w:r>
          <w:r>
            <w:fldChar w:fldCharType="end"/>
          </w:r>
        </w:p>
      </w:tc>
      <w:tc>
        <w:tcPr>
          <w:tcW w:w="1853" w:type="pct"/>
        </w:tcPr>
        <w:p w14:paraId="6EC4060F" w14:textId="77777777" w:rsidR="00D63F71" w:rsidRDefault="00D63F71">
          <w:pPr>
            <w:pStyle w:val="a8"/>
            <w:ind w:firstLineChars="200" w:firstLine="360"/>
          </w:pPr>
        </w:p>
      </w:tc>
      <w:tc>
        <w:tcPr>
          <w:tcW w:w="1605" w:type="pct"/>
        </w:tcPr>
        <w:p w14:paraId="71296ED9"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563E79">
            <w:fldChar w:fldCharType="begin"/>
          </w:r>
          <w:r w:rsidR="00563E79">
            <w:instrText xml:space="preserve"> NUMPAGES  \* Arabic  \* MERGEFORMAT </w:instrText>
          </w:r>
          <w:r w:rsidR="00563E79">
            <w:fldChar w:fldCharType="separate"/>
          </w:r>
          <w:r w:rsidR="00B93B3B">
            <w:rPr>
              <w:noProof/>
            </w:rPr>
            <w:t>1</w:t>
          </w:r>
          <w:r w:rsidR="00563E79">
            <w:rPr>
              <w:noProof/>
            </w:rPr>
            <w:fldChar w:fldCharType="end"/>
          </w:r>
        </w:p>
      </w:tc>
    </w:tr>
  </w:tbl>
  <w:p w14:paraId="3C526E31"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B6B868" w14:textId="77777777" w:rsidR="00563E79" w:rsidRDefault="00563E79">
      <w:r>
        <w:separator/>
      </w:r>
    </w:p>
  </w:footnote>
  <w:footnote w:type="continuationSeparator" w:id="0">
    <w:p w14:paraId="5E0AA761" w14:textId="77777777" w:rsidR="00563E79" w:rsidRDefault="00563E7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37624FDC" w14:textId="77777777">
      <w:trPr>
        <w:cantSplit/>
        <w:trHeight w:hRule="exact" w:val="777"/>
      </w:trPr>
      <w:tc>
        <w:tcPr>
          <w:tcW w:w="492" w:type="pct"/>
          <w:tcBorders>
            <w:bottom w:val="single" w:sz="6" w:space="0" w:color="auto"/>
          </w:tcBorders>
        </w:tcPr>
        <w:p w14:paraId="61541FFD" w14:textId="77777777" w:rsidR="00D63F71" w:rsidRDefault="00D63F71">
          <w:pPr>
            <w:pStyle w:val="a9"/>
          </w:pPr>
        </w:p>
        <w:p w14:paraId="735C07B8" w14:textId="77777777" w:rsidR="00D63F71" w:rsidRDefault="00D63F71">
          <w:pPr>
            <w:ind w:left="420"/>
          </w:pPr>
        </w:p>
      </w:tc>
      <w:tc>
        <w:tcPr>
          <w:tcW w:w="3283" w:type="pct"/>
          <w:tcBorders>
            <w:bottom w:val="single" w:sz="6" w:space="0" w:color="auto"/>
          </w:tcBorders>
          <w:vAlign w:val="bottom"/>
        </w:tcPr>
        <w:p w14:paraId="2CA123BE"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3CE4FA47" w14:textId="77777777" w:rsidR="00D63F71" w:rsidRDefault="00D63F71">
          <w:pPr>
            <w:pStyle w:val="a9"/>
            <w:ind w:firstLine="33"/>
          </w:pPr>
        </w:p>
      </w:tc>
    </w:tr>
  </w:tbl>
  <w:p w14:paraId="519E6B22"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28D4"/>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63E79"/>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B7D69"/>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0C8A4C"/>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12</Pages>
  <Words>5029</Words>
  <Characters>28667</Characters>
  <Application>Microsoft Office Word</Application>
  <DocSecurity>0</DocSecurity>
  <Lines>238</Lines>
  <Paragraphs>67</Paragraphs>
  <ScaleCrop>false</ScaleCrop>
  <Company>Huawei Technologies Co.,Ltd.</Company>
  <LinksUpToDate>false</LinksUpToDate>
  <CharactersWithSpaces>33629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liyajie</cp:lastModifiedBy>
  <cp:revision>7</cp:revision>
  <dcterms:created xsi:type="dcterms:W3CDTF">2021-09-28T13:54:00Z</dcterms:created>
  <dcterms:modified xsi:type="dcterms:W3CDTF">2024-05-20T03:46:00Z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(3)qQrDSJyhwdSxecXLkkbmrO9EYqNOXhBmEOGQp5o++mPhL7k8e1CO7kx4eG342plhlJ7SCv0k
g+KyMTWv4wNIousB/xNJjUdqaU5xShnqYnB+ZGXLOQgZmA6IhH0VpuV0YJ5fwuyk2o1GbokB
5iQwa6D2k76a6BFSPJhTKhNjC6+ZVrePz6VxqIdxi8qQ6C05Kmu7oCj1w76E0M1b+8vAQX2J
G8nAapeB8b5+zIrbOo</vt:lpwstr>
  </property>
  <property fmtid="{D5CDD505-2E9C-101B-9397-08002B2CF9AE}" pid="11" name="_2015_ms_pID_7253431">
    <vt:lpwstr>DX6F2GL0ADWsUDpqohPqg1WSqHwQgKRQ2QdGyoUQwhiBrjWIqK5jpV
H9wSYTZ6SC0oKW5CZmI8z29Hb+iWOLvn3tY/y7alvXLN1vmHMVyXLp/4jqlrcIX6O5i8ed2p
zJel5FXqhTC/31cKGXBvDix4JzvHR3ysjdS9tdAahS23WxPBHS1YxbgBSp+19hcK+blerpai
6wqkyNrp5mN4dlCcVlSJ4ldWr7d92tWsvKWc</vt:lpwstr>
  </property>
  <property fmtid="{D5CDD505-2E9C-101B-9397-08002B2CF9AE}" pid="12" name="_2015_ms_pID_7253432">
    <vt:lpwstr>ER8uY1pT2R+rxWOMZMeI66aG+IAv+PioeG+Q
9boIpe7PLRF1kaeuUlo+iUMLjg5lOJ5JHL/ulnPPW5MVTEc0XYs=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